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DE4B" w14:textId="620FF2F0" w:rsidR="008243E3" w:rsidRPr="00051B8F" w:rsidRDefault="00051B8F" w:rsidP="00165746">
      <w:pPr>
        <w:jc w:val="center"/>
        <w:rPr>
          <w:rFonts w:asciiTheme="majorBidi" w:hAnsiTheme="majorBidi" w:cstheme="majorBidi"/>
          <w:sz w:val="22"/>
          <w:szCs w:val="22"/>
        </w:rPr>
      </w:pPr>
      <w:r w:rsidRPr="00051B8F">
        <w:rPr>
          <w:rFonts w:asciiTheme="majorBidi" w:hAnsiTheme="majorBidi" w:cstheme="maj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05009BF" wp14:editId="569D44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37510" cy="6743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746" w:rsidRPr="00051B8F">
        <w:rPr>
          <w:rFonts w:asciiTheme="majorBidi" w:hAnsiTheme="majorBidi" w:cstheme="majorBidi"/>
          <w:b/>
          <w:bCs/>
          <w:sz w:val="22"/>
          <w:szCs w:val="22"/>
        </w:rPr>
        <w:t xml:space="preserve">In Person </w:t>
      </w:r>
      <w:r w:rsidR="008243E3" w:rsidRPr="00051B8F">
        <w:rPr>
          <w:rFonts w:asciiTheme="majorBidi" w:hAnsiTheme="majorBidi" w:cstheme="majorBidi"/>
          <w:b/>
          <w:bCs/>
          <w:sz w:val="22"/>
          <w:szCs w:val="22"/>
        </w:rPr>
        <w:t xml:space="preserve">Board </w:t>
      </w:r>
      <w:r w:rsidR="00FE2FF4" w:rsidRPr="00051B8F">
        <w:rPr>
          <w:rFonts w:asciiTheme="majorBidi" w:hAnsiTheme="majorBidi" w:cstheme="majorBidi"/>
          <w:b/>
          <w:bCs/>
          <w:sz w:val="22"/>
          <w:szCs w:val="22"/>
        </w:rPr>
        <w:t>Meeting</w:t>
      </w:r>
    </w:p>
    <w:p w14:paraId="3E65AEA0" w14:textId="5E50EFE4" w:rsidR="008243E3" w:rsidRPr="00051B8F" w:rsidRDefault="00FE2FF4" w:rsidP="008243E3">
      <w:pPr>
        <w:jc w:val="center"/>
        <w:rPr>
          <w:rFonts w:asciiTheme="majorBidi" w:hAnsiTheme="majorBidi" w:cstheme="majorBidi"/>
          <w:sz w:val="22"/>
          <w:szCs w:val="22"/>
        </w:rPr>
      </w:pPr>
      <w:r w:rsidRPr="00051B8F">
        <w:rPr>
          <w:rFonts w:asciiTheme="majorBidi" w:hAnsiTheme="majorBidi" w:cstheme="majorBidi"/>
          <w:sz w:val="22"/>
          <w:szCs w:val="22"/>
        </w:rPr>
        <w:t>Monday</w:t>
      </w:r>
      <w:r w:rsidR="008243E3" w:rsidRPr="00051B8F">
        <w:rPr>
          <w:rFonts w:asciiTheme="majorBidi" w:hAnsiTheme="majorBidi" w:cstheme="majorBidi"/>
          <w:sz w:val="22"/>
          <w:szCs w:val="22"/>
        </w:rPr>
        <w:t xml:space="preserve">, </w:t>
      </w:r>
      <w:r w:rsidRPr="00051B8F">
        <w:rPr>
          <w:rFonts w:asciiTheme="majorBidi" w:hAnsiTheme="majorBidi" w:cstheme="majorBidi"/>
          <w:sz w:val="22"/>
          <w:szCs w:val="22"/>
        </w:rPr>
        <w:t>September 12</w:t>
      </w:r>
      <w:r w:rsidR="008243E3" w:rsidRPr="00051B8F">
        <w:rPr>
          <w:rFonts w:asciiTheme="majorBidi" w:hAnsiTheme="majorBidi" w:cstheme="majorBidi"/>
          <w:sz w:val="22"/>
          <w:szCs w:val="22"/>
        </w:rPr>
        <w:t xml:space="preserve">, </w:t>
      </w:r>
      <w:proofErr w:type="gramStart"/>
      <w:r w:rsidR="008243E3" w:rsidRPr="00051B8F">
        <w:rPr>
          <w:rFonts w:asciiTheme="majorBidi" w:hAnsiTheme="majorBidi" w:cstheme="majorBidi"/>
          <w:sz w:val="22"/>
          <w:szCs w:val="22"/>
        </w:rPr>
        <w:t>202</w:t>
      </w:r>
      <w:r w:rsidR="002E4279" w:rsidRPr="00051B8F">
        <w:rPr>
          <w:rFonts w:asciiTheme="majorBidi" w:hAnsiTheme="majorBidi" w:cstheme="majorBidi"/>
          <w:sz w:val="22"/>
          <w:szCs w:val="22"/>
        </w:rPr>
        <w:t>2</w:t>
      </w:r>
      <w:proofErr w:type="gramEnd"/>
      <w:r w:rsidR="008243E3" w:rsidRPr="00051B8F">
        <w:rPr>
          <w:rFonts w:asciiTheme="majorBidi" w:hAnsiTheme="majorBidi" w:cstheme="majorBidi"/>
          <w:sz w:val="22"/>
          <w:szCs w:val="22"/>
        </w:rPr>
        <w:t xml:space="preserve"> at </w:t>
      </w:r>
      <w:r w:rsidRPr="00051B8F">
        <w:rPr>
          <w:rFonts w:asciiTheme="majorBidi" w:hAnsiTheme="majorBidi" w:cstheme="majorBidi"/>
          <w:sz w:val="22"/>
          <w:szCs w:val="22"/>
        </w:rPr>
        <w:t>7</w:t>
      </w:r>
      <w:r w:rsidR="008243E3" w:rsidRPr="00051B8F">
        <w:rPr>
          <w:rFonts w:asciiTheme="majorBidi" w:hAnsiTheme="majorBidi" w:cstheme="majorBidi"/>
          <w:sz w:val="22"/>
          <w:szCs w:val="22"/>
        </w:rPr>
        <w:t xml:space="preserve">:00 </w:t>
      </w:r>
      <w:r w:rsidRPr="00051B8F">
        <w:rPr>
          <w:rFonts w:asciiTheme="majorBidi" w:hAnsiTheme="majorBidi" w:cstheme="majorBidi"/>
          <w:sz w:val="22"/>
          <w:szCs w:val="22"/>
        </w:rPr>
        <w:t>p</w:t>
      </w:r>
      <w:r w:rsidR="008243E3" w:rsidRPr="00051B8F">
        <w:rPr>
          <w:rFonts w:asciiTheme="majorBidi" w:hAnsiTheme="majorBidi" w:cstheme="majorBidi"/>
          <w:sz w:val="22"/>
          <w:szCs w:val="22"/>
        </w:rPr>
        <w:t>m</w:t>
      </w:r>
    </w:p>
    <w:p w14:paraId="4E8BD550" w14:textId="6583459D" w:rsidR="00165746" w:rsidRPr="00051B8F" w:rsidRDefault="00165746" w:rsidP="008243E3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2BB5C0F8" w14:textId="37BA8BFB" w:rsidR="00165746" w:rsidRPr="00051B8F" w:rsidRDefault="00FE2FF4" w:rsidP="008243E3">
      <w:pPr>
        <w:jc w:val="center"/>
        <w:rPr>
          <w:rFonts w:asciiTheme="majorBidi" w:hAnsiTheme="majorBidi" w:cstheme="majorBidi"/>
          <w:sz w:val="22"/>
          <w:szCs w:val="22"/>
        </w:rPr>
      </w:pPr>
      <w:r w:rsidRPr="00051B8F">
        <w:rPr>
          <w:rFonts w:asciiTheme="majorBidi" w:hAnsiTheme="majorBidi" w:cstheme="majorBidi"/>
          <w:sz w:val="22"/>
          <w:szCs w:val="22"/>
        </w:rPr>
        <w:t>with</w:t>
      </w:r>
      <w:r w:rsidR="00165746" w:rsidRPr="00051B8F">
        <w:rPr>
          <w:rFonts w:asciiTheme="majorBidi" w:hAnsiTheme="majorBidi" w:cstheme="majorBidi"/>
          <w:sz w:val="22"/>
          <w:szCs w:val="22"/>
        </w:rPr>
        <w:t xml:space="preserve"> Zoom </w:t>
      </w:r>
      <w:r w:rsidRPr="00051B8F">
        <w:rPr>
          <w:rFonts w:asciiTheme="majorBidi" w:hAnsiTheme="majorBidi" w:cstheme="majorBidi"/>
          <w:sz w:val="22"/>
          <w:szCs w:val="22"/>
        </w:rPr>
        <w:t>option</w:t>
      </w:r>
    </w:p>
    <w:p w14:paraId="7C6F2802" w14:textId="0A98DCED" w:rsidR="00165746" w:rsidRPr="00051B8F" w:rsidRDefault="00165746" w:rsidP="00165746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4A9AE2F8" w14:textId="77777777" w:rsidR="003B2B8D" w:rsidRPr="00051B8F" w:rsidRDefault="003B2B8D" w:rsidP="008243E3">
      <w:pPr>
        <w:rPr>
          <w:rFonts w:asciiTheme="majorBidi" w:hAnsiTheme="majorBidi" w:cstheme="majorBidi"/>
          <w:sz w:val="22"/>
          <w:szCs w:val="22"/>
        </w:rPr>
      </w:pPr>
    </w:p>
    <w:p w14:paraId="6E7CA5E5" w14:textId="77777777" w:rsidR="00550F3F" w:rsidRPr="00051B8F" w:rsidRDefault="00550F3F" w:rsidP="008243E3">
      <w:pPr>
        <w:rPr>
          <w:rFonts w:asciiTheme="majorBidi" w:hAnsiTheme="majorBidi" w:cstheme="majorBidi"/>
          <w:sz w:val="22"/>
          <w:szCs w:val="22"/>
        </w:rPr>
      </w:pPr>
    </w:p>
    <w:p w14:paraId="1A00F049" w14:textId="441C07FD" w:rsidR="001D1D82" w:rsidRPr="00051B8F" w:rsidRDefault="001D1D82" w:rsidP="008243E3">
      <w:pPr>
        <w:rPr>
          <w:rFonts w:asciiTheme="majorBidi" w:hAnsiTheme="majorBidi" w:cstheme="majorBidi"/>
          <w:sz w:val="22"/>
          <w:szCs w:val="22"/>
        </w:rPr>
      </w:pPr>
      <w:r w:rsidRPr="00051B8F">
        <w:rPr>
          <w:rFonts w:asciiTheme="majorBidi" w:hAnsiTheme="majorBidi" w:cstheme="majorBidi"/>
          <w:b/>
          <w:bCs/>
          <w:sz w:val="22"/>
          <w:szCs w:val="22"/>
        </w:rPr>
        <w:t>Attendance:</w:t>
      </w:r>
      <w:r w:rsidRPr="00051B8F">
        <w:rPr>
          <w:rFonts w:asciiTheme="majorBidi" w:hAnsiTheme="majorBidi" w:cstheme="majorBidi"/>
          <w:sz w:val="22"/>
          <w:szCs w:val="22"/>
        </w:rPr>
        <w:t xml:space="preserve"> 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Jeff Berlat, Eric Bishop, </w:t>
      </w:r>
      <w:r w:rsidRPr="00051B8F">
        <w:rPr>
          <w:rFonts w:asciiTheme="majorBidi" w:hAnsiTheme="majorBidi" w:cstheme="majorBidi"/>
          <w:sz w:val="22"/>
          <w:szCs w:val="22"/>
        </w:rPr>
        <w:t xml:space="preserve">Nathan Canen, 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Eric Cohn, Brian Cweren, Gideon Estes, </w:t>
      </w:r>
      <w:r w:rsidRPr="00051B8F">
        <w:rPr>
          <w:rFonts w:asciiTheme="majorBidi" w:hAnsiTheme="majorBidi" w:cstheme="majorBidi"/>
          <w:sz w:val="22"/>
          <w:szCs w:val="22"/>
        </w:rPr>
        <w:t>Carly Fleck, Scott Friedman, Sandy Jackson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 (Zoom)</w:t>
      </w:r>
      <w:r w:rsidRPr="00051B8F">
        <w:rPr>
          <w:rFonts w:asciiTheme="majorBidi" w:hAnsiTheme="majorBidi" w:cstheme="majorBidi"/>
          <w:sz w:val="22"/>
          <w:szCs w:val="22"/>
        </w:rPr>
        <w:t>, Arden Katz, Lena Lieb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 </w:t>
      </w:r>
      <w:r w:rsidR="00FE2FF4" w:rsidRPr="00051B8F">
        <w:rPr>
          <w:rFonts w:asciiTheme="majorBidi" w:hAnsiTheme="majorBidi" w:cstheme="majorBidi"/>
          <w:sz w:val="22"/>
          <w:szCs w:val="22"/>
        </w:rPr>
        <w:t>(Zoom)</w:t>
      </w:r>
      <w:r w:rsidRPr="00051B8F">
        <w:rPr>
          <w:rFonts w:asciiTheme="majorBidi" w:hAnsiTheme="majorBidi" w:cstheme="majorBidi"/>
          <w:sz w:val="22"/>
          <w:szCs w:val="22"/>
        </w:rPr>
        <w:t xml:space="preserve">, 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Sammie Lorch 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(Zoom), </w:t>
      </w:r>
      <w:r w:rsidRPr="00051B8F">
        <w:rPr>
          <w:rFonts w:asciiTheme="majorBidi" w:hAnsiTheme="majorBidi" w:cstheme="majorBidi"/>
          <w:sz w:val="22"/>
          <w:szCs w:val="22"/>
        </w:rPr>
        <w:t xml:space="preserve">Lou Mizis, Daniel Pickelner, Rozanne Rubin, Ethan Schultz, 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Kendall Toarmina Pang </w:t>
      </w:r>
      <w:r w:rsidR="00FE2FF4" w:rsidRPr="00051B8F">
        <w:rPr>
          <w:rFonts w:asciiTheme="majorBidi" w:hAnsiTheme="majorBidi" w:cstheme="majorBidi"/>
          <w:sz w:val="22"/>
          <w:szCs w:val="22"/>
        </w:rPr>
        <w:t xml:space="preserve">(Zoom), </w:t>
      </w:r>
      <w:r w:rsidRPr="00051B8F">
        <w:rPr>
          <w:rFonts w:asciiTheme="majorBidi" w:hAnsiTheme="majorBidi" w:cstheme="majorBidi"/>
          <w:sz w:val="22"/>
          <w:szCs w:val="22"/>
        </w:rPr>
        <w:t xml:space="preserve">Kenny Weiss, </w:t>
      </w:r>
    </w:p>
    <w:p w14:paraId="250F3F76" w14:textId="77777777" w:rsidR="001D1D82" w:rsidRPr="00051B8F" w:rsidRDefault="001D1D82" w:rsidP="008243E3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612FDE45" w14:textId="67F46AD6" w:rsidR="00051B8F" w:rsidRDefault="00EA3B94" w:rsidP="00FE2FF4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The entire board meeting was devoted to Ally Training facilitated by McKenzie Wren of Sojourn, the Southern Jewish Resource Network for </w:t>
      </w:r>
      <w:proofErr w:type="gramStart"/>
      <w:r>
        <w:rPr>
          <w:rFonts w:asciiTheme="majorBidi" w:hAnsiTheme="majorBidi" w:cstheme="majorBidi"/>
          <w:sz w:val="22"/>
          <w:szCs w:val="22"/>
        </w:rPr>
        <w:t>Gender</w:t>
      </w:r>
      <w:proofErr w:type="gramEnd"/>
      <w:r>
        <w:rPr>
          <w:rFonts w:asciiTheme="majorBidi" w:hAnsiTheme="majorBidi" w:cstheme="majorBidi"/>
          <w:sz w:val="22"/>
          <w:szCs w:val="22"/>
        </w:rPr>
        <w:t xml:space="preserve"> and Sexual Diversity.</w:t>
      </w:r>
    </w:p>
    <w:p w14:paraId="26B37ED1" w14:textId="4F14E10E" w:rsidR="00EA3B94" w:rsidRDefault="00EA3B94" w:rsidP="00FE2FF4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14:paraId="6F0ABAB6" w14:textId="108A1135" w:rsidR="00EA3B94" w:rsidRDefault="00EA3B94" w:rsidP="00FE2FF4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Kenny placed McKenzie’s visit within the context of Houston Hillel’s participation in the Keshet Leadership Project, which helped Houston Hillel achieve excellence in LGBTQ+ </w:t>
      </w:r>
      <w:proofErr w:type="gramStart"/>
      <w:r>
        <w:rPr>
          <w:rFonts w:asciiTheme="majorBidi" w:hAnsiTheme="majorBidi" w:cstheme="majorBidi"/>
          <w:sz w:val="22"/>
          <w:szCs w:val="22"/>
        </w:rPr>
        <w:t>inclusion, and</w:t>
      </w:r>
      <w:proofErr w:type="gramEnd"/>
      <w:r>
        <w:rPr>
          <w:rFonts w:asciiTheme="majorBidi" w:hAnsiTheme="majorBidi" w:cstheme="majorBidi"/>
          <w:sz w:val="22"/>
          <w:szCs w:val="22"/>
        </w:rPr>
        <w:t xml:space="preserve"> facilitated the launch of QJews. McKenzie’s visit was funded by a grant from the Houston Jewish Community Foundation.</w:t>
      </w:r>
    </w:p>
    <w:p w14:paraId="1BC2C5F8" w14:textId="77777777" w:rsidR="00EA3B94" w:rsidRPr="00051B8F" w:rsidRDefault="00EA3B94" w:rsidP="00FE2FF4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14:paraId="4CC38229" w14:textId="4882091E" w:rsidR="00FE2FF4" w:rsidRDefault="00EA3B94" w:rsidP="00FE2FF4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Overview of </w:t>
      </w:r>
      <w:r w:rsidR="00FE2FF4" w:rsidRPr="00051B8F">
        <w:rPr>
          <w:rFonts w:asciiTheme="majorBidi" w:hAnsiTheme="majorBidi" w:cstheme="majorBidi"/>
          <w:sz w:val="22"/>
          <w:szCs w:val="22"/>
        </w:rPr>
        <w:t>McKenzi</w:t>
      </w:r>
      <w:r>
        <w:rPr>
          <w:rFonts w:asciiTheme="majorBidi" w:hAnsiTheme="majorBidi" w:cstheme="majorBidi"/>
          <w:sz w:val="22"/>
          <w:szCs w:val="22"/>
        </w:rPr>
        <w:t>e’s presentation</w:t>
      </w:r>
    </w:p>
    <w:p w14:paraId="3FA49CD7" w14:textId="77777777" w:rsidR="00EA3B94" w:rsidRPr="00051B8F" w:rsidRDefault="00EA3B94" w:rsidP="00FE2FF4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14:paraId="37D9E30C" w14:textId="77777777" w:rsidR="001B1D30" w:rsidRPr="001B1D30" w:rsidRDefault="00FE2FF4" w:rsidP="001B1D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 xml:space="preserve">Community </w:t>
      </w:r>
      <w:r w:rsidR="001B1D30" w:rsidRPr="001B1D30">
        <w:rPr>
          <w:rFonts w:asciiTheme="majorBidi" w:hAnsiTheme="majorBidi" w:cstheme="majorBidi"/>
          <w:sz w:val="22"/>
          <w:szCs w:val="22"/>
        </w:rPr>
        <w:t>building among board members.</w:t>
      </w:r>
    </w:p>
    <w:p w14:paraId="204EC59D" w14:textId="77777777" w:rsidR="001B1D30" w:rsidRPr="001B1D30" w:rsidRDefault="001B1D30" w:rsidP="001B1D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Examination of Houston Hillel’s mission statement, and the shared values of Houston Hillel and Sojourn.</w:t>
      </w:r>
    </w:p>
    <w:p w14:paraId="29F35350" w14:textId="418B77FA" w:rsidR="001B1D30" w:rsidRPr="001B1D30" w:rsidRDefault="001B1D30" w:rsidP="001B1D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 xml:space="preserve">Overview of college student demographics </w:t>
      </w:r>
      <w:r>
        <w:rPr>
          <w:rFonts w:asciiTheme="majorBidi" w:hAnsiTheme="majorBidi" w:cstheme="majorBidi"/>
          <w:sz w:val="22"/>
          <w:szCs w:val="22"/>
        </w:rPr>
        <w:t>along with</w:t>
      </w:r>
      <w:r w:rsidRPr="001B1D30">
        <w:rPr>
          <w:rFonts w:asciiTheme="majorBidi" w:hAnsiTheme="majorBidi" w:cstheme="majorBidi"/>
          <w:sz w:val="22"/>
          <w:szCs w:val="22"/>
        </w:rPr>
        <w:t xml:space="preserve"> those of the Houston Jewish community</w:t>
      </w:r>
      <w:r>
        <w:rPr>
          <w:rFonts w:asciiTheme="majorBidi" w:hAnsiTheme="majorBidi" w:cstheme="majorBidi"/>
          <w:sz w:val="22"/>
          <w:szCs w:val="22"/>
        </w:rPr>
        <w:t xml:space="preserve"> and Texas</w:t>
      </w:r>
      <w:r w:rsidRPr="001B1D30">
        <w:rPr>
          <w:rFonts w:asciiTheme="majorBidi" w:hAnsiTheme="majorBidi" w:cstheme="majorBidi"/>
          <w:sz w:val="22"/>
          <w:szCs w:val="22"/>
        </w:rPr>
        <w:t>.</w:t>
      </w:r>
    </w:p>
    <w:p w14:paraId="24F9CA0C" w14:textId="6A245052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17% ID as LGBTQ</w:t>
      </w:r>
      <w:r w:rsidR="001B1D30">
        <w:rPr>
          <w:rFonts w:asciiTheme="majorBidi" w:hAnsiTheme="majorBidi" w:cstheme="majorBidi"/>
          <w:sz w:val="22"/>
          <w:szCs w:val="22"/>
        </w:rPr>
        <w:t>+</w:t>
      </w:r>
    </w:p>
    <w:p w14:paraId="1DC9008F" w14:textId="2CEF8AB1" w:rsidR="00FE2FF4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1.7% ID as transgender, nonbinary or questioning</w:t>
      </w:r>
    </w:p>
    <w:p w14:paraId="7CA86F7B" w14:textId="36049DBE" w:rsidR="001B1D30" w:rsidRPr="001B1D30" w:rsidRDefault="001B1D30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25% of Jews under 30 identify as LGBTQ+</w:t>
      </w:r>
    </w:p>
    <w:p w14:paraId="50B87312" w14:textId="06D9812E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Houston</w:t>
      </w:r>
      <w:r w:rsidR="001B1D30" w:rsidRPr="001B1D30">
        <w:rPr>
          <w:rFonts w:asciiTheme="majorBidi" w:hAnsiTheme="majorBidi" w:cstheme="majorBidi"/>
          <w:sz w:val="22"/>
          <w:szCs w:val="22"/>
        </w:rPr>
        <w:t xml:space="preserve"> </w:t>
      </w:r>
      <w:r w:rsidRPr="001B1D30">
        <w:rPr>
          <w:rFonts w:asciiTheme="majorBidi" w:hAnsiTheme="majorBidi" w:cstheme="majorBidi"/>
          <w:sz w:val="22"/>
          <w:szCs w:val="22"/>
        </w:rPr>
        <w:t>4th largest gay pride</w:t>
      </w:r>
    </w:p>
    <w:p w14:paraId="4F2347EA" w14:textId="1DD1E2C4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 xml:space="preserve">The largest </w:t>
      </w:r>
      <w:r w:rsidR="001B1D30">
        <w:rPr>
          <w:rFonts w:asciiTheme="majorBidi" w:hAnsiTheme="majorBidi" w:cstheme="majorBidi"/>
          <w:sz w:val="22"/>
          <w:szCs w:val="22"/>
        </w:rPr>
        <w:t xml:space="preserve">LGBTQ+ </w:t>
      </w:r>
      <w:r w:rsidRPr="001B1D30">
        <w:rPr>
          <w:rFonts w:asciiTheme="majorBidi" w:hAnsiTheme="majorBidi" w:cstheme="majorBidi"/>
          <w:sz w:val="22"/>
          <w:szCs w:val="22"/>
        </w:rPr>
        <w:t>population in Texas</w:t>
      </w:r>
    </w:p>
    <w:p w14:paraId="178AB5B3" w14:textId="6480F5AB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Below average for support on LGBTQ issues</w:t>
      </w:r>
    </w:p>
    <w:p w14:paraId="4758B579" w14:textId="1ACF582D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1 in 150 Texans ID as transgender</w:t>
      </w:r>
    </w:p>
    <w:p w14:paraId="3136B06F" w14:textId="1F766B79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63% are ethnic minorities</w:t>
      </w:r>
    </w:p>
    <w:p w14:paraId="1A1B651F" w14:textId="1D05D27B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10,000 Texas youth ID as transgender</w:t>
      </w:r>
    </w:p>
    <w:p w14:paraId="28032517" w14:textId="03688424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These folks are not protected under the Texas hate crime law</w:t>
      </w:r>
    </w:p>
    <w:p w14:paraId="1BB29A21" w14:textId="54C3917F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 xml:space="preserve">10 </w:t>
      </w:r>
      <w:r w:rsidR="001B1D30">
        <w:rPr>
          <w:rFonts w:asciiTheme="majorBidi" w:hAnsiTheme="majorBidi" w:cstheme="majorBidi"/>
          <w:sz w:val="22"/>
          <w:szCs w:val="22"/>
        </w:rPr>
        <w:t xml:space="preserve">anti-Transgender </w:t>
      </w:r>
      <w:r w:rsidRPr="001B1D30">
        <w:rPr>
          <w:rFonts w:asciiTheme="majorBidi" w:hAnsiTheme="majorBidi" w:cstheme="majorBidi"/>
          <w:sz w:val="22"/>
          <w:szCs w:val="22"/>
        </w:rPr>
        <w:t xml:space="preserve">bills on the docket for the 87th </w:t>
      </w:r>
      <w:r w:rsidR="001B1D30">
        <w:rPr>
          <w:rFonts w:asciiTheme="majorBidi" w:hAnsiTheme="majorBidi" w:cstheme="majorBidi"/>
          <w:sz w:val="22"/>
          <w:szCs w:val="22"/>
        </w:rPr>
        <w:t>Texas legislative session</w:t>
      </w:r>
    </w:p>
    <w:p w14:paraId="2DCFB55D" w14:textId="72471B13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17 Texas schools made Campus Pride’s 2021 worst school list</w:t>
      </w:r>
    </w:p>
    <w:p w14:paraId="146D6E4E" w14:textId="6EC3909A" w:rsidR="00FE2FF4" w:rsidRPr="001B1D30" w:rsidRDefault="00FE2FF4" w:rsidP="001B1D30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 xml:space="preserve">“Houston Equal Rights Ordinance” was defeated in 2015 </w:t>
      </w:r>
    </w:p>
    <w:p w14:paraId="2A59C03D" w14:textId="2C159608" w:rsidR="00FE2FF4" w:rsidRPr="001B1D30" w:rsidRDefault="00FE2FF4" w:rsidP="001B1D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Common language</w:t>
      </w:r>
      <w:r w:rsidR="001B1D30">
        <w:rPr>
          <w:rFonts w:asciiTheme="majorBidi" w:hAnsiTheme="majorBidi" w:cstheme="majorBidi"/>
          <w:sz w:val="22"/>
          <w:szCs w:val="22"/>
        </w:rPr>
        <w:t xml:space="preserve"> for LGBTQ+ inclusion.</w:t>
      </w:r>
    </w:p>
    <w:p w14:paraId="5030AB44" w14:textId="532972FE" w:rsidR="00FE2FF4" w:rsidRPr="001B1D30" w:rsidRDefault="00FE2FF4" w:rsidP="001B1D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Gender identity and sexuality exist as a spectrum</w:t>
      </w:r>
      <w:r w:rsidR="001B1D30">
        <w:rPr>
          <w:rFonts w:asciiTheme="majorBidi" w:hAnsiTheme="majorBidi" w:cstheme="majorBidi"/>
          <w:sz w:val="22"/>
          <w:szCs w:val="22"/>
        </w:rPr>
        <w:t>.</w:t>
      </w:r>
    </w:p>
    <w:p w14:paraId="76273800" w14:textId="782D5C0D" w:rsidR="00FE2FF4" w:rsidRPr="001B1D30" w:rsidRDefault="00FE2FF4" w:rsidP="001B1D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1B1D30">
        <w:rPr>
          <w:rFonts w:asciiTheme="majorBidi" w:hAnsiTheme="majorBidi" w:cstheme="majorBidi"/>
          <w:sz w:val="22"/>
          <w:szCs w:val="22"/>
        </w:rPr>
        <w:t>Tips for being an ally</w:t>
      </w:r>
      <w:r w:rsidR="001B1D30">
        <w:rPr>
          <w:rFonts w:asciiTheme="majorBidi" w:hAnsiTheme="majorBidi" w:cstheme="majorBidi"/>
          <w:sz w:val="22"/>
          <w:szCs w:val="22"/>
        </w:rPr>
        <w:t>.</w:t>
      </w:r>
    </w:p>
    <w:p w14:paraId="6D32CAEB" w14:textId="244FD90E" w:rsidR="00DA0394" w:rsidRDefault="00DA0394" w:rsidP="00FE2FF4">
      <w:pPr>
        <w:rPr>
          <w:rFonts w:asciiTheme="majorBidi" w:hAnsiTheme="majorBidi" w:cstheme="majorBidi"/>
          <w:sz w:val="22"/>
          <w:szCs w:val="22"/>
        </w:rPr>
      </w:pPr>
    </w:p>
    <w:p w14:paraId="2646BDBD" w14:textId="24A95770" w:rsidR="001B1D30" w:rsidRPr="00051B8F" w:rsidRDefault="001B1D30" w:rsidP="00FE2FF4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Attached is a handout </w:t>
      </w:r>
      <w:r w:rsidR="0041376F">
        <w:rPr>
          <w:rFonts w:asciiTheme="majorBidi" w:hAnsiTheme="majorBidi" w:cstheme="majorBidi"/>
          <w:sz w:val="22"/>
          <w:szCs w:val="22"/>
        </w:rPr>
        <w:t>to facilitate serving as an ally.</w:t>
      </w:r>
    </w:p>
    <w:sectPr w:rsidR="001B1D30" w:rsidRPr="00051B8F" w:rsidSect="006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ABC"/>
    <w:multiLevelType w:val="hybridMultilevel"/>
    <w:tmpl w:val="E53E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4A9B"/>
    <w:multiLevelType w:val="hybridMultilevel"/>
    <w:tmpl w:val="DB5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121"/>
    <w:multiLevelType w:val="hybridMultilevel"/>
    <w:tmpl w:val="B9E2C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5ABD"/>
    <w:multiLevelType w:val="hybridMultilevel"/>
    <w:tmpl w:val="9B9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A54"/>
    <w:multiLevelType w:val="hybridMultilevel"/>
    <w:tmpl w:val="F770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7B21"/>
    <w:multiLevelType w:val="hybridMultilevel"/>
    <w:tmpl w:val="B6AC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D0CF4"/>
    <w:multiLevelType w:val="hybridMultilevel"/>
    <w:tmpl w:val="2548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8532">
    <w:abstractNumId w:val="2"/>
  </w:num>
  <w:num w:numId="2" w16cid:durableId="1348291732">
    <w:abstractNumId w:val="1"/>
  </w:num>
  <w:num w:numId="3" w16cid:durableId="282544311">
    <w:abstractNumId w:val="6"/>
  </w:num>
  <w:num w:numId="4" w16cid:durableId="1153107643">
    <w:abstractNumId w:val="4"/>
  </w:num>
  <w:num w:numId="5" w16cid:durableId="2145194125">
    <w:abstractNumId w:val="0"/>
  </w:num>
  <w:num w:numId="6" w16cid:durableId="1536969250">
    <w:abstractNumId w:val="3"/>
  </w:num>
  <w:num w:numId="7" w16cid:durableId="1894348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E3"/>
    <w:rsid w:val="00004BF9"/>
    <w:rsid w:val="00051B8F"/>
    <w:rsid w:val="00055FC1"/>
    <w:rsid w:val="000A0BC4"/>
    <w:rsid w:val="000D3749"/>
    <w:rsid w:val="001214D3"/>
    <w:rsid w:val="00135169"/>
    <w:rsid w:val="00143C9A"/>
    <w:rsid w:val="00165746"/>
    <w:rsid w:val="001B1D30"/>
    <w:rsid w:val="001D1D82"/>
    <w:rsid w:val="001F065E"/>
    <w:rsid w:val="002E4279"/>
    <w:rsid w:val="00356D84"/>
    <w:rsid w:val="003810BF"/>
    <w:rsid w:val="003B2B8D"/>
    <w:rsid w:val="003F6B16"/>
    <w:rsid w:val="0041376F"/>
    <w:rsid w:val="0046521D"/>
    <w:rsid w:val="00485B33"/>
    <w:rsid w:val="004975FF"/>
    <w:rsid w:val="004F0530"/>
    <w:rsid w:val="00550F3F"/>
    <w:rsid w:val="005920A8"/>
    <w:rsid w:val="00595B61"/>
    <w:rsid w:val="00604C07"/>
    <w:rsid w:val="006070E8"/>
    <w:rsid w:val="00613285"/>
    <w:rsid w:val="006849EB"/>
    <w:rsid w:val="00691EE5"/>
    <w:rsid w:val="00692D86"/>
    <w:rsid w:val="006C42D8"/>
    <w:rsid w:val="00726BDF"/>
    <w:rsid w:val="007774F5"/>
    <w:rsid w:val="007A1A14"/>
    <w:rsid w:val="007D3BD3"/>
    <w:rsid w:val="007F3F5C"/>
    <w:rsid w:val="008243E3"/>
    <w:rsid w:val="008665B5"/>
    <w:rsid w:val="008A5E2B"/>
    <w:rsid w:val="008C1A46"/>
    <w:rsid w:val="00924A07"/>
    <w:rsid w:val="009B2CF1"/>
    <w:rsid w:val="00A106F8"/>
    <w:rsid w:val="00A623BB"/>
    <w:rsid w:val="00A75ABC"/>
    <w:rsid w:val="00AA3C1A"/>
    <w:rsid w:val="00AF34F1"/>
    <w:rsid w:val="00B62FE4"/>
    <w:rsid w:val="00B97AC6"/>
    <w:rsid w:val="00BA7B2F"/>
    <w:rsid w:val="00BD38DD"/>
    <w:rsid w:val="00BE66C6"/>
    <w:rsid w:val="00C1699D"/>
    <w:rsid w:val="00C764C1"/>
    <w:rsid w:val="00C825F4"/>
    <w:rsid w:val="00CD70CB"/>
    <w:rsid w:val="00D861DC"/>
    <w:rsid w:val="00DA0394"/>
    <w:rsid w:val="00DB66DA"/>
    <w:rsid w:val="00DE7B49"/>
    <w:rsid w:val="00E958F9"/>
    <w:rsid w:val="00EA3B94"/>
    <w:rsid w:val="00EB24DB"/>
    <w:rsid w:val="00F67A2E"/>
    <w:rsid w:val="00F75393"/>
    <w:rsid w:val="00F8751B"/>
    <w:rsid w:val="00FE198D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872B"/>
  <w15:chartTrackingRefBased/>
  <w15:docId w15:val="{C33FC351-774A-3646-9F53-E69E4C6A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F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4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0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Weiss</dc:creator>
  <cp:keywords/>
  <dc:description/>
  <cp:lastModifiedBy>Weiss, Kenny</cp:lastModifiedBy>
  <cp:revision>4</cp:revision>
  <cp:lastPrinted>2022-08-13T15:20:00Z</cp:lastPrinted>
  <dcterms:created xsi:type="dcterms:W3CDTF">2022-09-13T12:55:00Z</dcterms:created>
  <dcterms:modified xsi:type="dcterms:W3CDTF">2022-09-13T13:05:00Z</dcterms:modified>
</cp:coreProperties>
</file>