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3F8D93" w14:textId="77777777" w:rsidR="00635F2C" w:rsidRPr="00ED4617" w:rsidRDefault="00635F2C" w:rsidP="00635F2C">
      <w:pPr>
        <w:autoSpaceDE w:val="0"/>
        <w:autoSpaceDN w:val="0"/>
        <w:adjustRightInd w:val="0"/>
        <w:jc w:val="center"/>
        <w:rPr>
          <w:rFonts w:asciiTheme="majorBidi" w:hAnsiTheme="majorBidi" w:cstheme="majorBidi"/>
        </w:rPr>
      </w:pPr>
      <w:r w:rsidRPr="00ED4617">
        <w:rPr>
          <w:rFonts w:asciiTheme="majorBidi" w:hAnsiTheme="majorBidi" w:cstheme="majorBidi"/>
        </w:rPr>
        <w:t>Houston Hillel Board Meeting</w:t>
      </w:r>
    </w:p>
    <w:p w14:paraId="5727155F" w14:textId="4037EF25" w:rsidR="00635F2C" w:rsidRPr="00ED4617" w:rsidRDefault="00C23077" w:rsidP="00635F2C">
      <w:pPr>
        <w:autoSpaceDE w:val="0"/>
        <w:autoSpaceDN w:val="0"/>
        <w:adjustRightInd w:val="0"/>
        <w:jc w:val="center"/>
        <w:rPr>
          <w:rFonts w:asciiTheme="majorBidi" w:hAnsiTheme="majorBidi" w:cstheme="majorBidi"/>
        </w:rPr>
      </w:pPr>
      <w:r>
        <w:rPr>
          <w:rFonts w:asciiTheme="majorBidi" w:hAnsiTheme="majorBidi" w:cstheme="majorBidi"/>
        </w:rPr>
        <w:t>May</w:t>
      </w:r>
      <w:r w:rsidR="003F674F" w:rsidRPr="00ED4617">
        <w:rPr>
          <w:rFonts w:asciiTheme="majorBidi" w:hAnsiTheme="majorBidi" w:cstheme="majorBidi"/>
        </w:rPr>
        <w:t xml:space="preserve"> 2, 2022</w:t>
      </w:r>
      <w:r w:rsidR="00635F2C" w:rsidRPr="00ED4617">
        <w:rPr>
          <w:rFonts w:asciiTheme="majorBidi" w:hAnsiTheme="majorBidi" w:cstheme="majorBidi"/>
        </w:rPr>
        <w:t xml:space="preserve"> – </w:t>
      </w:r>
      <w:r>
        <w:rPr>
          <w:rFonts w:asciiTheme="majorBidi" w:hAnsiTheme="majorBidi" w:cstheme="majorBidi"/>
        </w:rPr>
        <w:t>7:00 pm in person w/Zoom option</w:t>
      </w:r>
    </w:p>
    <w:p w14:paraId="017FB0DA" w14:textId="77777777" w:rsidR="00B84456" w:rsidRPr="00ED4617" w:rsidRDefault="00B84456" w:rsidP="00635F2C">
      <w:pPr>
        <w:autoSpaceDE w:val="0"/>
        <w:autoSpaceDN w:val="0"/>
        <w:adjustRightInd w:val="0"/>
        <w:jc w:val="center"/>
        <w:rPr>
          <w:rFonts w:asciiTheme="majorBidi" w:hAnsiTheme="majorBidi" w:cstheme="majorBidi"/>
        </w:rPr>
      </w:pPr>
    </w:p>
    <w:p w14:paraId="116BB69B" w14:textId="77777777" w:rsidR="00635F2C" w:rsidRPr="004146AB" w:rsidRDefault="00635F2C" w:rsidP="004E4E39">
      <w:pPr>
        <w:autoSpaceDE w:val="0"/>
        <w:autoSpaceDN w:val="0"/>
        <w:adjustRightInd w:val="0"/>
        <w:rPr>
          <w:rFonts w:asciiTheme="majorBidi" w:hAnsiTheme="majorBidi" w:cstheme="majorBidi"/>
        </w:rPr>
      </w:pPr>
    </w:p>
    <w:p w14:paraId="311A9D6A" w14:textId="77777777" w:rsidR="00C23077" w:rsidRDefault="00635F2C" w:rsidP="004E4E39">
      <w:pPr>
        <w:autoSpaceDE w:val="0"/>
        <w:autoSpaceDN w:val="0"/>
        <w:adjustRightInd w:val="0"/>
        <w:rPr>
          <w:rFonts w:asciiTheme="majorBidi" w:hAnsiTheme="majorBidi" w:cstheme="majorBidi"/>
        </w:rPr>
      </w:pPr>
      <w:r w:rsidRPr="004146AB">
        <w:rPr>
          <w:rFonts w:asciiTheme="majorBidi" w:hAnsiTheme="majorBidi" w:cstheme="majorBidi"/>
        </w:rPr>
        <w:t xml:space="preserve">Attendance: </w:t>
      </w:r>
    </w:p>
    <w:p w14:paraId="5CBEB39C" w14:textId="03A970B0" w:rsidR="00C23077" w:rsidRDefault="00C23077" w:rsidP="004E4E39">
      <w:pPr>
        <w:autoSpaceDE w:val="0"/>
        <w:autoSpaceDN w:val="0"/>
        <w:adjustRightInd w:val="0"/>
        <w:rPr>
          <w:rFonts w:asciiTheme="majorBidi" w:hAnsiTheme="majorBidi" w:cstheme="majorBidi"/>
        </w:rPr>
      </w:pPr>
      <w:r>
        <w:rPr>
          <w:rFonts w:asciiTheme="majorBidi" w:hAnsiTheme="majorBidi" w:cstheme="majorBidi"/>
        </w:rPr>
        <w:t xml:space="preserve">In person: </w:t>
      </w:r>
      <w:r w:rsidR="000752CD" w:rsidRPr="004146AB">
        <w:rPr>
          <w:rFonts w:asciiTheme="majorBidi" w:hAnsiTheme="majorBidi" w:cstheme="majorBidi"/>
        </w:rPr>
        <w:t>Eric Bishop, Nathan Canen</w:t>
      </w:r>
      <w:r>
        <w:rPr>
          <w:rFonts w:asciiTheme="majorBidi" w:hAnsiTheme="majorBidi" w:cstheme="majorBidi"/>
        </w:rPr>
        <w:t>, Rabbi Gideon Estes, Scott Friedman, Lena Lieb, Rozanne Rubin, Rabbi Kenny Weiss</w:t>
      </w:r>
    </w:p>
    <w:p w14:paraId="492AD1A2" w14:textId="3DEFA543" w:rsidR="004E4E39" w:rsidRDefault="00C23077" w:rsidP="00C23077">
      <w:pPr>
        <w:autoSpaceDE w:val="0"/>
        <w:autoSpaceDN w:val="0"/>
        <w:adjustRightInd w:val="0"/>
        <w:rPr>
          <w:rFonts w:asciiTheme="majorBidi" w:hAnsiTheme="majorBidi" w:cstheme="majorBidi"/>
        </w:rPr>
      </w:pPr>
      <w:r>
        <w:rPr>
          <w:rFonts w:asciiTheme="majorBidi" w:hAnsiTheme="majorBidi" w:cstheme="majorBidi"/>
        </w:rPr>
        <w:t xml:space="preserve">Virtual: Grant Beiner, Jeff Berlat, Eric Cohn, </w:t>
      </w:r>
      <w:r w:rsidR="003F1094" w:rsidRPr="004146AB">
        <w:rPr>
          <w:rFonts w:asciiTheme="majorBidi" w:hAnsiTheme="majorBidi" w:cstheme="majorBidi"/>
        </w:rPr>
        <w:t xml:space="preserve">Lou Mizis, </w:t>
      </w:r>
      <w:r w:rsidR="000752CD" w:rsidRPr="004146AB">
        <w:rPr>
          <w:rFonts w:asciiTheme="majorBidi" w:hAnsiTheme="majorBidi" w:cstheme="majorBidi"/>
        </w:rPr>
        <w:t xml:space="preserve">Daniel Pickelner, </w:t>
      </w:r>
      <w:r w:rsidR="003F1094" w:rsidRPr="004146AB">
        <w:rPr>
          <w:rFonts w:asciiTheme="majorBidi" w:hAnsiTheme="majorBidi" w:cstheme="majorBidi"/>
        </w:rPr>
        <w:t xml:space="preserve">Ashton Smith, </w:t>
      </w:r>
      <w:r w:rsidR="000752CD" w:rsidRPr="004146AB">
        <w:rPr>
          <w:rFonts w:asciiTheme="majorBidi" w:hAnsiTheme="majorBidi" w:cstheme="majorBidi"/>
        </w:rPr>
        <w:t xml:space="preserve">Kendall Toarmina Pang, </w:t>
      </w:r>
      <w:r>
        <w:rPr>
          <w:rFonts w:asciiTheme="majorBidi" w:hAnsiTheme="majorBidi" w:cstheme="majorBidi"/>
        </w:rPr>
        <w:t>and guest Josh Ozer.</w:t>
      </w:r>
    </w:p>
    <w:p w14:paraId="60398A54" w14:textId="2DF719CF" w:rsidR="002C32AB" w:rsidRPr="004146AB" w:rsidRDefault="002C32AB" w:rsidP="0003796C">
      <w:pPr>
        <w:autoSpaceDE w:val="0"/>
        <w:autoSpaceDN w:val="0"/>
        <w:adjustRightInd w:val="0"/>
        <w:rPr>
          <w:rFonts w:asciiTheme="majorBidi" w:hAnsiTheme="majorBidi" w:cstheme="majorBidi"/>
        </w:rPr>
      </w:pPr>
    </w:p>
    <w:p w14:paraId="35C95671" w14:textId="4F68BEC4" w:rsidR="00BE5C37" w:rsidRPr="004146AB" w:rsidRDefault="00BE5C37" w:rsidP="00BE5C37">
      <w:pPr>
        <w:rPr>
          <w:rFonts w:asciiTheme="majorBidi" w:hAnsiTheme="majorBidi" w:cstheme="majorBidi"/>
        </w:rPr>
      </w:pPr>
      <w:r w:rsidRPr="004146AB">
        <w:rPr>
          <w:rFonts w:asciiTheme="majorBidi" w:hAnsiTheme="majorBidi" w:cstheme="majorBidi"/>
        </w:rPr>
        <w:t>Welcome</w:t>
      </w:r>
      <w:r w:rsidR="004146AB">
        <w:rPr>
          <w:rFonts w:asciiTheme="majorBidi" w:hAnsiTheme="majorBidi" w:cstheme="majorBidi"/>
        </w:rPr>
        <w:t xml:space="preserve"> </w:t>
      </w:r>
      <w:r w:rsidR="002B19C2">
        <w:rPr>
          <w:rFonts w:asciiTheme="majorBidi" w:hAnsiTheme="majorBidi" w:cstheme="majorBidi"/>
        </w:rPr>
        <w:t>–</w:t>
      </w:r>
      <w:r w:rsidR="004146AB">
        <w:rPr>
          <w:rFonts w:asciiTheme="majorBidi" w:hAnsiTheme="majorBidi" w:cstheme="majorBidi"/>
        </w:rPr>
        <w:t xml:space="preserve"> Scott</w:t>
      </w:r>
      <w:r w:rsidR="002B19C2">
        <w:rPr>
          <w:rFonts w:asciiTheme="majorBidi" w:hAnsiTheme="majorBidi" w:cstheme="majorBidi"/>
        </w:rPr>
        <w:t xml:space="preserve"> Friedman</w:t>
      </w:r>
    </w:p>
    <w:p w14:paraId="08C648AA" w14:textId="77777777" w:rsidR="002B19C2" w:rsidRDefault="002B19C2" w:rsidP="00BE5C37">
      <w:pPr>
        <w:numPr>
          <w:ilvl w:val="0"/>
          <w:numId w:val="16"/>
        </w:numPr>
        <w:rPr>
          <w:rFonts w:asciiTheme="majorBidi" w:hAnsiTheme="majorBidi" w:cstheme="majorBidi"/>
        </w:rPr>
      </w:pPr>
      <w:r>
        <w:rPr>
          <w:rFonts w:asciiTheme="majorBidi" w:hAnsiTheme="majorBidi" w:cstheme="majorBidi"/>
        </w:rPr>
        <w:t>Introduction of Josh Ozer, who will facilitate our May 9 board meeting regarding the future of our facility.</w:t>
      </w:r>
    </w:p>
    <w:p w14:paraId="0805F642" w14:textId="43860DA5" w:rsidR="00BE5C37" w:rsidRPr="004146AB" w:rsidRDefault="00BE5C37" w:rsidP="00BE5C37">
      <w:pPr>
        <w:numPr>
          <w:ilvl w:val="0"/>
          <w:numId w:val="16"/>
        </w:numPr>
        <w:rPr>
          <w:rFonts w:asciiTheme="majorBidi" w:hAnsiTheme="majorBidi" w:cstheme="majorBidi"/>
        </w:rPr>
      </w:pPr>
      <w:r w:rsidRPr="004146AB">
        <w:rPr>
          <w:rFonts w:asciiTheme="majorBidi" w:hAnsiTheme="majorBidi" w:cstheme="majorBidi"/>
        </w:rPr>
        <w:t>Welcome &amp; Agenda Review</w:t>
      </w:r>
    </w:p>
    <w:p w14:paraId="39C40FDB" w14:textId="4C4DA042" w:rsidR="002B19C2" w:rsidRDefault="002B19C2" w:rsidP="004146AB">
      <w:pPr>
        <w:numPr>
          <w:ilvl w:val="0"/>
          <w:numId w:val="16"/>
        </w:numPr>
        <w:rPr>
          <w:rFonts w:asciiTheme="majorBidi" w:hAnsiTheme="majorBidi" w:cstheme="majorBidi"/>
        </w:rPr>
      </w:pPr>
      <w:r>
        <w:rPr>
          <w:rFonts w:asciiTheme="majorBidi" w:hAnsiTheme="majorBidi" w:cstheme="majorBidi"/>
        </w:rPr>
        <w:t>D’var Torah – Kenny Weiss</w:t>
      </w:r>
    </w:p>
    <w:p w14:paraId="72953A69" w14:textId="5EF4D5BB" w:rsidR="00BE5C37" w:rsidRDefault="00BE5C37" w:rsidP="00BE5C37">
      <w:pPr>
        <w:autoSpaceDE w:val="0"/>
        <w:autoSpaceDN w:val="0"/>
        <w:adjustRightInd w:val="0"/>
        <w:rPr>
          <w:rFonts w:asciiTheme="majorBidi" w:hAnsiTheme="majorBidi" w:cstheme="majorBidi"/>
        </w:rPr>
      </w:pPr>
    </w:p>
    <w:p w14:paraId="75C45893" w14:textId="5909DC04" w:rsidR="00BE5C37" w:rsidRDefault="002B19C2" w:rsidP="00BE5C37">
      <w:pPr>
        <w:rPr>
          <w:rFonts w:asciiTheme="majorBidi" w:hAnsiTheme="majorBidi" w:cstheme="majorBidi"/>
        </w:rPr>
      </w:pPr>
      <w:r>
        <w:rPr>
          <w:rFonts w:asciiTheme="majorBidi" w:hAnsiTheme="majorBidi" w:cstheme="majorBidi"/>
        </w:rPr>
        <w:t>2023 Budget – Eric Cohn</w:t>
      </w:r>
    </w:p>
    <w:p w14:paraId="1773492C" w14:textId="4E054549" w:rsidR="002B19C2" w:rsidRDefault="002B19C2" w:rsidP="002B19C2">
      <w:pPr>
        <w:pStyle w:val="ListParagraph"/>
        <w:numPr>
          <w:ilvl w:val="0"/>
          <w:numId w:val="20"/>
        </w:numPr>
        <w:rPr>
          <w:rFonts w:asciiTheme="majorBidi" w:hAnsiTheme="majorBidi" w:cstheme="majorBidi"/>
        </w:rPr>
      </w:pPr>
      <w:r>
        <w:rPr>
          <w:rFonts w:asciiTheme="majorBidi" w:hAnsiTheme="majorBidi" w:cstheme="majorBidi"/>
        </w:rPr>
        <w:t>Eric presented an overview of the budget process.</w:t>
      </w:r>
    </w:p>
    <w:p w14:paraId="3B3FEF4A" w14:textId="023C4206" w:rsidR="002B19C2" w:rsidRDefault="002B19C2" w:rsidP="002B19C2">
      <w:pPr>
        <w:pStyle w:val="ListParagraph"/>
        <w:numPr>
          <w:ilvl w:val="0"/>
          <w:numId w:val="20"/>
        </w:numPr>
        <w:rPr>
          <w:rFonts w:asciiTheme="majorBidi" w:hAnsiTheme="majorBidi" w:cstheme="majorBidi"/>
        </w:rPr>
      </w:pPr>
      <w:r>
        <w:rPr>
          <w:rFonts w:asciiTheme="majorBidi" w:hAnsiTheme="majorBidi" w:cstheme="majorBidi"/>
        </w:rPr>
        <w:t>Kenny highlighted the recent addition of a line for Undergrad Engagement Interns, and reviewed “designated funds donated in prior years.” Gideon Estes noted that those monies should be divided into restricted and unrestricted for the final version of the budget.</w:t>
      </w:r>
    </w:p>
    <w:p w14:paraId="5CBD983A" w14:textId="0F4B78DA" w:rsidR="002B19C2" w:rsidRDefault="002B19C2" w:rsidP="002B19C2">
      <w:pPr>
        <w:pStyle w:val="ListParagraph"/>
        <w:numPr>
          <w:ilvl w:val="0"/>
          <w:numId w:val="20"/>
        </w:numPr>
        <w:rPr>
          <w:rFonts w:asciiTheme="majorBidi" w:hAnsiTheme="majorBidi" w:cstheme="majorBidi"/>
        </w:rPr>
      </w:pPr>
      <w:r>
        <w:rPr>
          <w:rFonts w:asciiTheme="majorBidi" w:hAnsiTheme="majorBidi" w:cstheme="majorBidi"/>
        </w:rPr>
        <w:t>Gideon moved to adopt the budget. Second Eric Bishop. Unanimously approved.</w:t>
      </w:r>
    </w:p>
    <w:p w14:paraId="5D67F219" w14:textId="26D5D570" w:rsidR="002B19C2" w:rsidRDefault="002B19C2" w:rsidP="002B19C2">
      <w:pPr>
        <w:rPr>
          <w:rFonts w:asciiTheme="majorBidi" w:hAnsiTheme="majorBidi" w:cstheme="majorBidi"/>
        </w:rPr>
      </w:pPr>
    </w:p>
    <w:p w14:paraId="7469FCDB" w14:textId="7083DA51" w:rsidR="002B19C2" w:rsidRDefault="002B19C2" w:rsidP="002B19C2">
      <w:pPr>
        <w:rPr>
          <w:rFonts w:asciiTheme="majorBidi" w:hAnsiTheme="majorBidi" w:cstheme="majorBidi"/>
        </w:rPr>
      </w:pPr>
      <w:r>
        <w:rPr>
          <w:rFonts w:asciiTheme="majorBidi" w:hAnsiTheme="majorBidi" w:cstheme="majorBidi"/>
        </w:rPr>
        <w:t>2023 Nominating Committee Report – Rozanne Rubin</w:t>
      </w:r>
    </w:p>
    <w:p w14:paraId="0D5B4A05" w14:textId="5BEA64AF" w:rsidR="002B19C2" w:rsidRDefault="002B19C2" w:rsidP="002B19C2">
      <w:pPr>
        <w:pStyle w:val="ListParagraph"/>
        <w:numPr>
          <w:ilvl w:val="0"/>
          <w:numId w:val="21"/>
        </w:numPr>
        <w:rPr>
          <w:rFonts w:asciiTheme="majorBidi" w:hAnsiTheme="majorBidi" w:cstheme="majorBidi"/>
        </w:rPr>
      </w:pPr>
      <w:r>
        <w:rPr>
          <w:rFonts w:asciiTheme="majorBidi" w:hAnsiTheme="majorBidi" w:cstheme="majorBidi"/>
        </w:rPr>
        <w:t>Rozanne presented an overview of the Report.</w:t>
      </w:r>
    </w:p>
    <w:p w14:paraId="4A256324" w14:textId="6A6E8C11" w:rsidR="002B19C2" w:rsidRDefault="002B19C2" w:rsidP="002B19C2">
      <w:pPr>
        <w:pStyle w:val="ListParagraph"/>
        <w:numPr>
          <w:ilvl w:val="0"/>
          <w:numId w:val="21"/>
        </w:numPr>
        <w:rPr>
          <w:rFonts w:asciiTheme="majorBidi" w:hAnsiTheme="majorBidi" w:cstheme="majorBidi"/>
        </w:rPr>
      </w:pPr>
      <w:r>
        <w:rPr>
          <w:rFonts w:asciiTheme="majorBidi" w:hAnsiTheme="majorBidi" w:cstheme="majorBidi"/>
        </w:rPr>
        <w:t>Eric Bishop moved to adopt the Report. Second by Gideon Estes. Unanimously approved.</w:t>
      </w:r>
    </w:p>
    <w:p w14:paraId="2E005DBD" w14:textId="1E04385D" w:rsidR="002B19C2" w:rsidRDefault="002B19C2" w:rsidP="002B19C2">
      <w:pPr>
        <w:pStyle w:val="ListParagraph"/>
        <w:numPr>
          <w:ilvl w:val="0"/>
          <w:numId w:val="21"/>
        </w:numPr>
        <w:rPr>
          <w:rFonts w:asciiTheme="majorBidi" w:hAnsiTheme="majorBidi" w:cstheme="majorBidi"/>
        </w:rPr>
      </w:pPr>
      <w:r>
        <w:rPr>
          <w:rFonts w:asciiTheme="majorBidi" w:hAnsiTheme="majorBidi" w:cstheme="majorBidi"/>
        </w:rPr>
        <w:t>Note that the new board will take their positions on June to allow the current board to conclude discussion of the facility.</w:t>
      </w:r>
    </w:p>
    <w:p w14:paraId="22F31616" w14:textId="68670C44" w:rsidR="00B43ABD" w:rsidRDefault="00B43ABD" w:rsidP="002B19C2">
      <w:pPr>
        <w:pStyle w:val="ListParagraph"/>
        <w:numPr>
          <w:ilvl w:val="0"/>
          <w:numId w:val="21"/>
        </w:numPr>
        <w:rPr>
          <w:rFonts w:asciiTheme="majorBidi" w:hAnsiTheme="majorBidi" w:cstheme="majorBidi"/>
        </w:rPr>
      </w:pPr>
      <w:r>
        <w:rPr>
          <w:rFonts w:asciiTheme="majorBidi" w:hAnsiTheme="majorBidi" w:cstheme="majorBidi"/>
        </w:rPr>
        <w:t>Kenny and Scott thanked departing board members.</w:t>
      </w:r>
    </w:p>
    <w:p w14:paraId="544E729B" w14:textId="10226AE2" w:rsidR="00B43ABD" w:rsidRDefault="00B43ABD" w:rsidP="002B19C2">
      <w:pPr>
        <w:pStyle w:val="ListParagraph"/>
        <w:numPr>
          <w:ilvl w:val="0"/>
          <w:numId w:val="21"/>
        </w:numPr>
        <w:rPr>
          <w:rFonts w:asciiTheme="majorBidi" w:hAnsiTheme="majorBidi" w:cstheme="majorBidi"/>
        </w:rPr>
      </w:pPr>
      <w:r>
        <w:rPr>
          <w:rFonts w:asciiTheme="majorBidi" w:hAnsiTheme="majorBidi" w:cstheme="majorBidi"/>
        </w:rPr>
        <w:t xml:space="preserve">Kenny also noted Lior and Alyssa’s departure from our staff at the end of this semester. </w:t>
      </w:r>
    </w:p>
    <w:p w14:paraId="136B2065" w14:textId="30094B0F" w:rsidR="00B43ABD" w:rsidRDefault="00B43ABD" w:rsidP="002B19C2">
      <w:pPr>
        <w:pStyle w:val="ListParagraph"/>
        <w:numPr>
          <w:ilvl w:val="0"/>
          <w:numId w:val="21"/>
        </w:numPr>
        <w:rPr>
          <w:rFonts w:asciiTheme="majorBidi" w:hAnsiTheme="majorBidi" w:cstheme="majorBidi"/>
        </w:rPr>
      </w:pPr>
      <w:r>
        <w:rPr>
          <w:rFonts w:asciiTheme="majorBidi" w:hAnsiTheme="majorBidi" w:cstheme="majorBidi"/>
        </w:rPr>
        <w:t>Kenny reminded the board about Hillel Global Giving Week, May 9-13.</w:t>
      </w:r>
    </w:p>
    <w:p w14:paraId="744F7DF5" w14:textId="7F4BD00B" w:rsidR="002B19C2" w:rsidRDefault="002B19C2" w:rsidP="002B19C2">
      <w:pPr>
        <w:rPr>
          <w:rFonts w:asciiTheme="majorBidi" w:hAnsiTheme="majorBidi" w:cstheme="majorBidi"/>
        </w:rPr>
      </w:pPr>
    </w:p>
    <w:p w14:paraId="1A792199" w14:textId="131B513A" w:rsidR="002B19C2" w:rsidRDefault="002B19C2" w:rsidP="002B19C2">
      <w:pPr>
        <w:rPr>
          <w:rFonts w:asciiTheme="majorBidi" w:hAnsiTheme="majorBidi" w:cstheme="majorBidi"/>
        </w:rPr>
      </w:pPr>
      <w:r>
        <w:rPr>
          <w:rFonts w:asciiTheme="majorBidi" w:hAnsiTheme="majorBidi" w:cstheme="majorBidi"/>
        </w:rPr>
        <w:t>Good and Welfare</w:t>
      </w:r>
    </w:p>
    <w:p w14:paraId="12DE3D47" w14:textId="3A5F264E" w:rsidR="002B19C2" w:rsidRPr="002B19C2" w:rsidRDefault="002B19C2" w:rsidP="002B21F9">
      <w:pPr>
        <w:pStyle w:val="ListParagraph"/>
        <w:numPr>
          <w:ilvl w:val="0"/>
          <w:numId w:val="22"/>
        </w:numPr>
        <w:rPr>
          <w:rFonts w:asciiTheme="majorBidi" w:hAnsiTheme="majorBidi" w:cstheme="majorBidi"/>
        </w:rPr>
      </w:pPr>
      <w:r w:rsidRPr="002B19C2">
        <w:rPr>
          <w:rFonts w:asciiTheme="majorBidi" w:hAnsiTheme="majorBidi" w:cstheme="majorBidi"/>
        </w:rPr>
        <w:t>Dylan Bishop is graduating from UT and has taken a financial advis</w:t>
      </w:r>
      <w:bookmarkStart w:id="0" w:name="_GoBack"/>
      <w:bookmarkEnd w:id="0"/>
      <w:r w:rsidRPr="002B19C2">
        <w:rPr>
          <w:rFonts w:asciiTheme="majorBidi" w:hAnsiTheme="majorBidi" w:cstheme="majorBidi"/>
        </w:rPr>
        <w:t>o</w:t>
      </w:r>
      <w:r w:rsidR="00B43ABD">
        <w:rPr>
          <w:rFonts w:asciiTheme="majorBidi" w:hAnsiTheme="majorBidi" w:cstheme="majorBidi"/>
        </w:rPr>
        <w:t>r</w:t>
      </w:r>
      <w:r w:rsidRPr="002B19C2">
        <w:rPr>
          <w:rFonts w:asciiTheme="majorBidi" w:hAnsiTheme="majorBidi" w:cstheme="majorBidi"/>
        </w:rPr>
        <w:t xml:space="preserve"> position in Los Angeles.</w:t>
      </w:r>
    </w:p>
    <w:p w14:paraId="5183D768" w14:textId="77777777" w:rsidR="002B19C2" w:rsidRPr="00ED4617" w:rsidRDefault="002B19C2" w:rsidP="00BE5C37">
      <w:pPr>
        <w:rPr>
          <w:rFonts w:asciiTheme="majorBidi" w:hAnsiTheme="majorBidi" w:cstheme="majorBidi"/>
        </w:rPr>
      </w:pPr>
    </w:p>
    <w:p w14:paraId="0886E682" w14:textId="4D9F7F4D" w:rsidR="00BE5C37" w:rsidRPr="00ED4617" w:rsidRDefault="00BE5C37" w:rsidP="00BE5C37">
      <w:pPr>
        <w:rPr>
          <w:rFonts w:asciiTheme="majorBidi" w:hAnsiTheme="majorBidi" w:cstheme="majorBidi"/>
        </w:rPr>
      </w:pPr>
      <w:r w:rsidRPr="00ED4617">
        <w:rPr>
          <w:rFonts w:asciiTheme="majorBidi" w:hAnsiTheme="majorBidi" w:cstheme="majorBidi"/>
        </w:rPr>
        <w:t>Close &amp; Adjourn</w:t>
      </w:r>
      <w:r w:rsidR="002B19C2">
        <w:rPr>
          <w:rFonts w:asciiTheme="majorBidi" w:hAnsiTheme="majorBidi" w:cstheme="majorBidi"/>
        </w:rPr>
        <w:t xml:space="preserve"> - Scott</w:t>
      </w:r>
    </w:p>
    <w:p w14:paraId="1E69C0F2" w14:textId="712B8D4D" w:rsidR="00BE5C37" w:rsidRPr="00ED4617" w:rsidRDefault="00BE5C37" w:rsidP="00BE5C37">
      <w:pPr>
        <w:autoSpaceDE w:val="0"/>
        <w:autoSpaceDN w:val="0"/>
        <w:adjustRightInd w:val="0"/>
        <w:rPr>
          <w:rFonts w:asciiTheme="majorBidi" w:hAnsiTheme="majorBidi" w:cstheme="majorBidi"/>
        </w:rPr>
      </w:pPr>
    </w:p>
    <w:sectPr w:rsidR="00BE5C37" w:rsidRPr="00ED4617" w:rsidSect="00692D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C7F2C"/>
    <w:multiLevelType w:val="hybridMultilevel"/>
    <w:tmpl w:val="1F02C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3307B4"/>
    <w:multiLevelType w:val="hybridMultilevel"/>
    <w:tmpl w:val="8222B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B648B6"/>
    <w:multiLevelType w:val="hybridMultilevel"/>
    <w:tmpl w:val="7BFE26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8C40A3"/>
    <w:multiLevelType w:val="multilevel"/>
    <w:tmpl w:val="CBF02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8D56CB"/>
    <w:multiLevelType w:val="hybridMultilevel"/>
    <w:tmpl w:val="FD2E93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D16D11"/>
    <w:multiLevelType w:val="multilevel"/>
    <w:tmpl w:val="E506C3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F72AC2"/>
    <w:multiLevelType w:val="multilevel"/>
    <w:tmpl w:val="25662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6A3501"/>
    <w:multiLevelType w:val="hybridMultilevel"/>
    <w:tmpl w:val="637E4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0B5825"/>
    <w:multiLevelType w:val="multilevel"/>
    <w:tmpl w:val="8CA05E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586AF6"/>
    <w:multiLevelType w:val="multilevel"/>
    <w:tmpl w:val="6D48B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C1228F"/>
    <w:multiLevelType w:val="multilevel"/>
    <w:tmpl w:val="09E85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EC265B"/>
    <w:multiLevelType w:val="hybridMultilevel"/>
    <w:tmpl w:val="2F7E59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F250BA"/>
    <w:multiLevelType w:val="hybridMultilevel"/>
    <w:tmpl w:val="531A7D6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AB18C5"/>
    <w:multiLevelType w:val="hybridMultilevel"/>
    <w:tmpl w:val="CA582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3B29CD"/>
    <w:multiLevelType w:val="hybridMultilevel"/>
    <w:tmpl w:val="C994E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C41C68"/>
    <w:multiLevelType w:val="hybridMultilevel"/>
    <w:tmpl w:val="04FA4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CC4545"/>
    <w:multiLevelType w:val="hybridMultilevel"/>
    <w:tmpl w:val="A3601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DC1DE1"/>
    <w:multiLevelType w:val="multilevel"/>
    <w:tmpl w:val="F55A14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8A29AC"/>
    <w:multiLevelType w:val="hybridMultilevel"/>
    <w:tmpl w:val="CE2CE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823C8D"/>
    <w:multiLevelType w:val="multilevel"/>
    <w:tmpl w:val="3C04CF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1870F4"/>
    <w:multiLevelType w:val="multilevel"/>
    <w:tmpl w:val="40E61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6"/>
  </w:num>
  <w:num w:numId="3">
    <w:abstractNumId w:val="12"/>
  </w:num>
  <w:num w:numId="4">
    <w:abstractNumId w:val="4"/>
  </w:num>
  <w:num w:numId="5">
    <w:abstractNumId w:val="20"/>
  </w:num>
  <w:num w:numId="6">
    <w:abstractNumId w:val="10"/>
  </w:num>
  <w:num w:numId="7">
    <w:abstractNumId w:val="6"/>
  </w:num>
  <w:num w:numId="8">
    <w:abstractNumId w:val="19"/>
  </w:num>
  <w:num w:numId="9">
    <w:abstractNumId w:val="19"/>
    <w:lvlOverride w:ilvl="1">
      <w:lvl w:ilvl="1">
        <w:numFmt w:val="bullet"/>
        <w:lvlText w:val=""/>
        <w:lvlJc w:val="left"/>
        <w:pPr>
          <w:tabs>
            <w:tab w:val="num" w:pos="1440"/>
          </w:tabs>
          <w:ind w:left="1440" w:hanging="360"/>
        </w:pPr>
        <w:rPr>
          <w:rFonts w:ascii="Symbol" w:hAnsi="Symbol" w:hint="default"/>
          <w:sz w:val="20"/>
        </w:rPr>
      </w:lvl>
    </w:lvlOverride>
  </w:num>
  <w:num w:numId="10">
    <w:abstractNumId w:val="8"/>
  </w:num>
  <w:num w:numId="11">
    <w:abstractNumId w:val="3"/>
  </w:num>
  <w:num w:numId="12">
    <w:abstractNumId w:val="9"/>
  </w:num>
  <w:num w:numId="13">
    <w:abstractNumId w:val="5"/>
  </w:num>
  <w:num w:numId="14">
    <w:abstractNumId w:val="17"/>
  </w:num>
  <w:num w:numId="15">
    <w:abstractNumId w:val="11"/>
  </w:num>
  <w:num w:numId="16">
    <w:abstractNumId w:val="18"/>
  </w:num>
  <w:num w:numId="17">
    <w:abstractNumId w:val="15"/>
  </w:num>
  <w:num w:numId="18">
    <w:abstractNumId w:val="0"/>
  </w:num>
  <w:num w:numId="19">
    <w:abstractNumId w:val="2"/>
  </w:num>
  <w:num w:numId="20">
    <w:abstractNumId w:val="13"/>
  </w:num>
  <w:num w:numId="21">
    <w:abstractNumId w:val="1"/>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E39"/>
    <w:rsid w:val="00007C4E"/>
    <w:rsid w:val="00016092"/>
    <w:rsid w:val="0003796C"/>
    <w:rsid w:val="0005620D"/>
    <w:rsid w:val="000752CD"/>
    <w:rsid w:val="000F332C"/>
    <w:rsid w:val="001C2DCE"/>
    <w:rsid w:val="0026674E"/>
    <w:rsid w:val="00271DFE"/>
    <w:rsid w:val="002B19C2"/>
    <w:rsid w:val="002C32AB"/>
    <w:rsid w:val="003E6CCF"/>
    <w:rsid w:val="003F1094"/>
    <w:rsid w:val="003F674F"/>
    <w:rsid w:val="003F6B16"/>
    <w:rsid w:val="004146AB"/>
    <w:rsid w:val="004565C8"/>
    <w:rsid w:val="004E4E39"/>
    <w:rsid w:val="005A632A"/>
    <w:rsid w:val="00635F2C"/>
    <w:rsid w:val="00651C20"/>
    <w:rsid w:val="00692D86"/>
    <w:rsid w:val="006B0B6D"/>
    <w:rsid w:val="0076281F"/>
    <w:rsid w:val="00780DEC"/>
    <w:rsid w:val="00956672"/>
    <w:rsid w:val="00A16306"/>
    <w:rsid w:val="00A64491"/>
    <w:rsid w:val="00A74061"/>
    <w:rsid w:val="00A934F2"/>
    <w:rsid w:val="00AC1C26"/>
    <w:rsid w:val="00B43ABD"/>
    <w:rsid w:val="00B84456"/>
    <w:rsid w:val="00BE5C37"/>
    <w:rsid w:val="00BF58FF"/>
    <w:rsid w:val="00C23077"/>
    <w:rsid w:val="00C5507A"/>
    <w:rsid w:val="00CE7AB3"/>
    <w:rsid w:val="00D3398F"/>
    <w:rsid w:val="00DC241E"/>
    <w:rsid w:val="00E27164"/>
    <w:rsid w:val="00E518EC"/>
    <w:rsid w:val="00EC06DD"/>
    <w:rsid w:val="00ED4617"/>
    <w:rsid w:val="00F144E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D7463"/>
  <w15:chartTrackingRefBased/>
  <w15:docId w15:val="{CCC5446B-021B-524D-AF77-02767ED56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5F2C"/>
    <w:pPr>
      <w:ind w:left="720"/>
      <w:contextualSpacing/>
    </w:pPr>
  </w:style>
  <w:style w:type="paragraph" w:styleId="NormalWeb">
    <w:name w:val="Normal (Web)"/>
    <w:basedOn w:val="Normal"/>
    <w:uiPriority w:val="99"/>
    <w:semiHidden/>
    <w:unhideWhenUsed/>
    <w:rsid w:val="0003796C"/>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4146AB"/>
    <w:rPr>
      <w:color w:val="0000FF"/>
      <w:u w:val="single"/>
    </w:rPr>
  </w:style>
  <w:style w:type="character" w:styleId="UnresolvedMention">
    <w:name w:val="Unresolved Mention"/>
    <w:basedOn w:val="DefaultParagraphFont"/>
    <w:uiPriority w:val="99"/>
    <w:semiHidden/>
    <w:unhideWhenUsed/>
    <w:rsid w:val="004146AB"/>
    <w:rPr>
      <w:color w:val="605E5C"/>
      <w:shd w:val="clear" w:color="auto" w:fill="E1DFDD"/>
    </w:rPr>
  </w:style>
  <w:style w:type="character" w:customStyle="1" w:styleId="apple-converted-space">
    <w:name w:val="apple-converted-space"/>
    <w:basedOn w:val="DefaultParagraphFont"/>
    <w:rsid w:val="00D339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6648721">
      <w:bodyDiv w:val="1"/>
      <w:marLeft w:val="0"/>
      <w:marRight w:val="0"/>
      <w:marTop w:val="0"/>
      <w:marBottom w:val="0"/>
      <w:divBdr>
        <w:top w:val="none" w:sz="0" w:space="0" w:color="auto"/>
        <w:left w:val="none" w:sz="0" w:space="0" w:color="auto"/>
        <w:bottom w:val="none" w:sz="0" w:space="0" w:color="auto"/>
        <w:right w:val="none" w:sz="0" w:space="0" w:color="auto"/>
      </w:divBdr>
    </w:div>
    <w:div w:id="2101561728">
      <w:bodyDiv w:val="1"/>
      <w:marLeft w:val="0"/>
      <w:marRight w:val="0"/>
      <w:marTop w:val="0"/>
      <w:marBottom w:val="0"/>
      <w:divBdr>
        <w:top w:val="none" w:sz="0" w:space="0" w:color="auto"/>
        <w:left w:val="none" w:sz="0" w:space="0" w:color="auto"/>
        <w:bottom w:val="none" w:sz="0" w:space="0" w:color="auto"/>
        <w:right w:val="none" w:sz="0" w:space="0" w:color="auto"/>
      </w:divBdr>
    </w:div>
    <w:div w:id="2101832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237</Words>
  <Characters>1354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Kenny Weiss</dc:creator>
  <cp:keywords/>
  <dc:description/>
  <cp:lastModifiedBy>Kenny Weiss</cp:lastModifiedBy>
  <cp:revision>5</cp:revision>
  <dcterms:created xsi:type="dcterms:W3CDTF">2022-05-03T12:55:00Z</dcterms:created>
  <dcterms:modified xsi:type="dcterms:W3CDTF">2022-05-03T13:07:00Z</dcterms:modified>
</cp:coreProperties>
</file>